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9" w:rsidRPr="00E23C99" w:rsidRDefault="00E23C99" w:rsidP="00E23C9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E23C99">
        <w:rPr>
          <w:rFonts w:ascii="Times New Roman" w:eastAsia="Times New Roman" w:hAnsi="Times New Roman" w:cs="Times New Roman"/>
          <w:b/>
          <w:bCs/>
          <w:color w:val="000080"/>
          <w:sz w:val="19"/>
          <w:lang w:eastAsia="ru-RU"/>
        </w:rPr>
        <w:t>Уважаемые родители!</w:t>
      </w: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Cs w:val="19"/>
          <w:lang w:eastAsia="ru-RU"/>
        </w:rPr>
        <w:t>Столовая МБОУ "СОШ №37"  расположена на цокольном этаже школы, функционирует по договору с МАУ «Школьное питание». Питание в ОО организовано в 2 смены, имеется буфет. Санитарное состояние помещения для питания, пищеблока, подсобных помещений, технологических цехов  соответствует  санитарным  нормам. Помещение столовой доступно для лиц с ограниченными возможностями здоровья. </w:t>
      </w:r>
      <w:proofErr w:type="gramStart"/>
      <w:r w:rsidRPr="00D17389">
        <w:rPr>
          <w:rFonts w:ascii="Times New Roman" w:eastAsia="Times New Roman" w:hAnsi="Times New Roman" w:cs="Times New Roman"/>
          <w:color w:val="000000" w:themeColor="text1"/>
          <w:szCs w:val="19"/>
          <w:lang w:eastAsia="ru-RU"/>
        </w:rPr>
        <w:t>Контроль за</w:t>
      </w:r>
      <w:proofErr w:type="gramEnd"/>
      <w:r w:rsidRPr="00D17389">
        <w:rPr>
          <w:rFonts w:ascii="Times New Roman" w:eastAsia="Times New Roman" w:hAnsi="Times New Roman" w:cs="Times New Roman"/>
          <w:color w:val="000000" w:themeColor="text1"/>
          <w:szCs w:val="19"/>
          <w:lang w:eastAsia="ru-RU"/>
        </w:rPr>
        <w:t xml:space="preserve"> организацией питания ежедневно осуществляет </w:t>
      </w:r>
      <w:proofErr w:type="spellStart"/>
      <w:r w:rsidRPr="00D17389">
        <w:rPr>
          <w:rFonts w:ascii="Times New Roman" w:eastAsia="Times New Roman" w:hAnsi="Times New Roman" w:cs="Times New Roman"/>
          <w:color w:val="000000" w:themeColor="text1"/>
          <w:szCs w:val="19"/>
          <w:lang w:eastAsia="ru-RU"/>
        </w:rPr>
        <w:t>бракеражная</w:t>
      </w:r>
      <w:proofErr w:type="spellEnd"/>
      <w:r w:rsidRPr="00D17389">
        <w:rPr>
          <w:rFonts w:ascii="Times New Roman" w:eastAsia="Times New Roman" w:hAnsi="Times New Roman" w:cs="Times New Roman"/>
          <w:color w:val="000000" w:themeColor="text1"/>
          <w:szCs w:val="19"/>
          <w:lang w:eastAsia="ru-RU"/>
        </w:rPr>
        <w:t xml:space="preserve"> комиссия и медицинский работник.</w:t>
      </w: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proofErr w:type="gramStart"/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Вопросы по  организации питания в МБОУ "Средняя общеобразовательная школа №37" можно задать ответственному за питание  Селезнёвой Виктории Сергеевне по телефону  </w:t>
      </w: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8-960-921-59-68.</w:t>
      </w: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                       </w:t>
      </w:r>
      <w:proofErr w:type="gramEnd"/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Перечень юридических лиц и индивидуальных предпринимателей, оказывающих услуги по организации питания в ОО:               </w:t>
      </w:r>
    </w:p>
    <w:p w:rsidR="00E23C99" w:rsidRPr="00D17389" w:rsidRDefault="00E23C99" w:rsidP="00E23C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Оператор питания: Муниципальное автономное учреждение «Школьное питание»</w:t>
      </w: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(</w:t>
      </w:r>
      <w:hyperlink r:id="rId5" w:tgtFrame="_blank" w:history="1">
        <w:r w:rsidRPr="00D17389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  <w:lang w:eastAsia="ru-RU"/>
          </w:rPr>
          <w:t>перейти на официальный сайт)</w:t>
        </w:r>
      </w:hyperlink>
    </w:p>
    <w:p w:rsidR="00E23C99" w:rsidRPr="00D17389" w:rsidRDefault="00E23C99" w:rsidP="00E23C99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lang w:eastAsia="ru-RU"/>
        </w:rPr>
        <w:t>ИНН/КПП 4205154739/420501001</w:t>
      </w:r>
    </w:p>
    <w:p w:rsidR="00E23C99" w:rsidRPr="00D17389" w:rsidRDefault="00E23C99" w:rsidP="00E23C99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lang w:eastAsia="ru-RU"/>
        </w:rPr>
        <w:t>Юридический адрес:</w:t>
      </w:r>
    </w:p>
    <w:p w:rsidR="00E23C99" w:rsidRPr="00D17389" w:rsidRDefault="00E23C99" w:rsidP="00E23C99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shd w:val="clear" w:color="auto" w:fill="FFFFFF"/>
          <w:lang w:eastAsia="ru-RU"/>
        </w:rPr>
        <w:t>650070, Кемеровская Область - Кузбасс область, </w:t>
      </w:r>
      <w:proofErr w:type="gramStart"/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shd w:val="clear" w:color="auto" w:fill="FFFFFF"/>
          <w:lang w:eastAsia="ru-RU"/>
        </w:rPr>
        <w:t>г</w:t>
      </w:r>
      <w:proofErr w:type="gramEnd"/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shd w:val="clear" w:color="auto" w:fill="FFFFFF"/>
          <w:lang w:eastAsia="ru-RU"/>
        </w:rPr>
        <w:t xml:space="preserve">. Кемерово, Молодежный </w:t>
      </w:r>
      <w:proofErr w:type="spellStart"/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shd w:val="clear" w:color="auto" w:fill="FFFFFF"/>
          <w:lang w:eastAsia="ru-RU"/>
        </w:rPr>
        <w:t>пр-кт</w:t>
      </w:r>
      <w:proofErr w:type="spellEnd"/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shd w:val="clear" w:color="auto" w:fill="FFFFFF"/>
          <w:lang w:eastAsia="ru-RU"/>
        </w:rPr>
        <w:t>, д.20</w:t>
      </w:r>
    </w:p>
    <w:p w:rsidR="00E23C99" w:rsidRPr="00D17389" w:rsidRDefault="00E23C99" w:rsidP="00E23C99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lang w:eastAsia="ru-RU"/>
        </w:rPr>
        <w:t>Почтовый адрес:</w:t>
      </w:r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lang w:eastAsia="ru-RU"/>
        </w:rPr>
        <w:br/>
        <w:t>650066, г. Кемерово, улица 2-я Заречная, 51а</w:t>
      </w:r>
    </w:p>
    <w:p w:rsidR="00E23C99" w:rsidRPr="00D17389" w:rsidRDefault="00E23C99" w:rsidP="00E23C99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lang w:eastAsia="ru-RU"/>
        </w:rPr>
        <w:t>Тел. 8(3842) 45-95-00</w:t>
      </w:r>
    </w:p>
    <w:p w:rsidR="00E23C99" w:rsidRPr="00D17389" w:rsidRDefault="00E23C99" w:rsidP="00E23C99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lang w:eastAsia="ru-RU"/>
        </w:rPr>
        <w:t>Электронная почта: sp@scf42.ru</w:t>
      </w:r>
    </w:p>
    <w:p w:rsidR="00E23C99" w:rsidRPr="00D17389" w:rsidRDefault="00E23C99" w:rsidP="00E23C99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lang w:eastAsia="ru-RU"/>
        </w:rPr>
        <w:t>Официальный сайт: http://мау-шп</w:t>
      </w:r>
      <w:proofErr w:type="gramStart"/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lang w:eastAsia="ru-RU"/>
        </w:rPr>
        <w:t>.р</w:t>
      </w:r>
      <w:proofErr w:type="gramEnd"/>
      <w:r w:rsidRPr="00D17389">
        <w:rPr>
          <w:rFonts w:ascii="Times New Roman" w:eastAsia="Times New Roman" w:hAnsi="Times New Roman" w:cs="Times New Roman"/>
          <w:color w:val="000000" w:themeColor="text1"/>
          <w:sz w:val="20"/>
          <w:szCs w:val="17"/>
          <w:lang w:eastAsia="ru-RU"/>
        </w:rPr>
        <w:t>ф</w:t>
      </w:r>
    </w:p>
    <w:p w:rsidR="00E23C99" w:rsidRPr="00D17389" w:rsidRDefault="00554B3F" w:rsidP="00E23C99">
      <w:pPr>
        <w:shd w:val="clear" w:color="auto" w:fill="FFFFFF"/>
        <w:spacing w:before="100" w:beforeAutospacing="1" w:after="100" w:afterAutospacing="1" w:line="240" w:lineRule="auto"/>
        <w:ind w:right="-228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hyperlink r:id="rId6" w:history="1">
        <w:r w:rsidR="00E23C99" w:rsidRPr="00D1738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u w:val="single"/>
            <w:lang w:eastAsia="ru-RU"/>
          </w:rPr>
          <w:t>Форма для обратной связи по вопросам организации питания</w:t>
        </w:r>
      </w:hyperlink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ind w:right="-228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Контролирующие органы в области организации питания:</w:t>
      </w: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Территориальное управление Заводского района, приёмная отдела образования </w:t>
      </w:r>
      <w:r w:rsidRPr="00D173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lang w:eastAsia="ru-RU"/>
        </w:rPr>
        <w:t>8 (3842) 36-18-95</w:t>
      </w: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МАУ «Школьное питание» </w:t>
      </w:r>
      <w:r w:rsidRPr="00D173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lang w:eastAsia="ru-RU"/>
        </w:rPr>
        <w:t>45-95-00, 45-95-12, 45-95-13</w:t>
      </w: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Управления образования (приёмная) </w:t>
      </w:r>
      <w:r w:rsidRPr="00D173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lang w:eastAsia="ru-RU"/>
        </w:rPr>
        <w:t> 8(3842) 36-46-19</w:t>
      </w: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lastRenderedPageBreak/>
        <w:t>Министерство образования и науки Кузбасса: </w:t>
      </w:r>
      <w:r w:rsidRPr="00D173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lang w:eastAsia="ru-RU"/>
        </w:rPr>
        <w:t>8-800-600-72-07</w:t>
      </w: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Министерство просвещения Российской Федерации: </w:t>
      </w:r>
      <w:r w:rsidRPr="00D173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lang w:eastAsia="ru-RU"/>
        </w:rPr>
        <w:t>8-800-200-91-85</w:t>
      </w: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Общероссийский народный фронт:</w:t>
      </w:r>
      <w:r w:rsidRPr="00D173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lang w:eastAsia="ru-RU"/>
        </w:rPr>
        <w:t> 8-800-200-34-11</w:t>
      </w: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noProof/>
          <w:color w:val="000000" w:themeColor="text1"/>
          <w:szCs w:val="19"/>
          <w:lang w:eastAsia="ru-RU"/>
        </w:rPr>
        <w:drawing>
          <wp:inline distT="0" distB="0" distL="0" distR="0">
            <wp:extent cx="9094470" cy="4731544"/>
            <wp:effectExtent l="19050" t="0" r="0" b="0"/>
            <wp:docPr id="1" name="Рисунок 1" descr="http://school37kem.ucoz.ru/DT/oplata_za_pit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7kem.ucoz.ru/DT/oplata_za_pitan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385" cy="473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99" w:rsidRDefault="00E23C99" w:rsidP="00E23C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D17389" w:rsidRPr="00D17389" w:rsidRDefault="00D17389" w:rsidP="00E23C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Полезная информация:</w:t>
      </w: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noProof/>
          <w:color w:val="000000" w:themeColor="text1"/>
          <w:szCs w:val="19"/>
          <w:lang w:eastAsia="ru-RU"/>
        </w:rPr>
        <w:drawing>
          <wp:inline distT="0" distB="0" distL="0" distR="0">
            <wp:extent cx="6656070" cy="5753100"/>
            <wp:effectExtent l="19050" t="0" r="0" b="0"/>
            <wp:docPr id="2" name="Рисунок 2" descr="http://school37kem.ucoz.ru/DT/p50_j3gdfhdpn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37kem.ucoz.ru/DT/p50_j3gdfhdpn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99" w:rsidRPr="00D17389" w:rsidRDefault="00E23C99" w:rsidP="00E23C99">
      <w:pPr>
        <w:shd w:val="clear" w:color="auto" w:fill="FFFFFF"/>
        <w:spacing w:before="240" w:after="100" w:afterAutospacing="1" w:line="240" w:lineRule="auto"/>
        <w:ind w:left="1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23C99" w:rsidRPr="00D17389" w:rsidRDefault="00E23C99" w:rsidP="00E23C99">
      <w:pPr>
        <w:shd w:val="clear" w:color="auto" w:fill="FFFFFF"/>
        <w:spacing w:before="240" w:after="100" w:afterAutospacing="1" w:line="240" w:lineRule="auto"/>
        <w:ind w:left="1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  <w:lang w:eastAsia="ru-RU"/>
        </w:rPr>
        <w:lastRenderedPageBreak/>
        <w:t>Льготное питание</w:t>
      </w:r>
    </w:p>
    <w:p w:rsidR="00E23C99" w:rsidRPr="00D17389" w:rsidRDefault="00E23C99" w:rsidP="00E23C99">
      <w:pPr>
        <w:shd w:val="clear" w:color="auto" w:fill="FFFFFF"/>
        <w:spacing w:before="84" w:after="84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Администрацией </w:t>
      </w:r>
      <w:proofErr w:type="gramStart"/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г</w:t>
      </w:r>
      <w:proofErr w:type="gramEnd"/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 Кемерово предоставляются социальная поддержка по компенсации затрат на питание школьников обучающимся в муниципальных ОУ г. Кемерово в период учебного года следующим категориям граждан:</w:t>
      </w:r>
    </w:p>
    <w:p w:rsidR="00E23C99" w:rsidRPr="00D17389" w:rsidRDefault="00E23C99" w:rsidP="00E23C99">
      <w:pPr>
        <w:shd w:val="clear" w:color="auto" w:fill="FFFFFF"/>
        <w:spacing w:before="84" w:after="84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Право на социальную поддержку имеют следующие категории детей:</w:t>
      </w:r>
    </w:p>
    <w:p w:rsidR="00E23C99" w:rsidRPr="00D17389" w:rsidRDefault="00E23C99" w:rsidP="00E23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из малообеспеченных семей, дети-инвалиды – получатели ежемесячного пособия на ребёнка</w:t>
      </w:r>
    </w:p>
    <w:p w:rsidR="00E23C99" w:rsidRPr="00D17389" w:rsidRDefault="00E23C99" w:rsidP="00E23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Дети-сироты и дети, оставшиеся без попечения родителей, находящиеся под опекой (попечительством)</w:t>
      </w:r>
    </w:p>
    <w:p w:rsidR="00E23C99" w:rsidRPr="00D17389" w:rsidRDefault="00E23C99" w:rsidP="00E23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из семей ликвидаторов аварии на Чернобыльской АЭС</w:t>
      </w:r>
    </w:p>
    <w:p w:rsidR="00E23C99" w:rsidRPr="00D17389" w:rsidRDefault="00E23C99" w:rsidP="00E23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ветеранов боевых действий</w:t>
      </w:r>
    </w:p>
    <w:p w:rsidR="00E23C99" w:rsidRPr="00D17389" w:rsidRDefault="00E23C99" w:rsidP="00E23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Дети, состоящие на учёте в противотуберкулёзном диспансере</w:t>
      </w:r>
    </w:p>
    <w:p w:rsidR="00E23C99" w:rsidRPr="00D17389" w:rsidRDefault="00E23C99" w:rsidP="00E23C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из малообеспеченных многодетных семей</w:t>
      </w:r>
    </w:p>
    <w:p w:rsidR="00E23C99" w:rsidRPr="00D17389" w:rsidRDefault="00E23C99" w:rsidP="00E23C99">
      <w:pPr>
        <w:shd w:val="clear" w:color="auto" w:fill="FFFFFF"/>
        <w:spacing w:before="84" w:after="84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 Социальная поддержка обучающимся оказывается путём частичного возмещения расходов на организацию питания в размере:</w:t>
      </w:r>
    </w:p>
    <w:p w:rsidR="00E23C99" w:rsidRPr="00D17389" w:rsidRDefault="00E23C99" w:rsidP="00E23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из малообеспеченных семей, дети-инвалиды – получатели ежемесячного пособия на ребёнка - </w:t>
      </w: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20</w:t>
      </w: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рублей в день на одного обучающегося</w:t>
      </w:r>
    </w:p>
    <w:p w:rsidR="00E23C99" w:rsidRPr="00D17389" w:rsidRDefault="00E23C99" w:rsidP="00E23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Дети-сироты и дети, оставшиеся без попечения родителей, находящиеся под опекой (попечительством) – </w:t>
      </w: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30</w:t>
      </w: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рублей в день на одного обучающегося</w:t>
      </w:r>
    </w:p>
    <w:p w:rsidR="00E23C99" w:rsidRPr="00D17389" w:rsidRDefault="00E23C99" w:rsidP="00E23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из семей ликвидаторов аварии на Чернобыльской АЭС - </w:t>
      </w: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20</w:t>
      </w: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рублей в день на одного обучающегося</w:t>
      </w:r>
    </w:p>
    <w:p w:rsidR="00E23C99" w:rsidRPr="00D17389" w:rsidRDefault="00E23C99" w:rsidP="00E23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ветеранов боевых действий - </w:t>
      </w: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20</w:t>
      </w: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рублей в день на одного обучающегося</w:t>
      </w:r>
    </w:p>
    <w:p w:rsidR="00E23C99" w:rsidRPr="00D17389" w:rsidRDefault="00E23C99" w:rsidP="00E23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Дети, состоящие на учёте в противотуберкулёзном диспансере - </w:t>
      </w: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20</w:t>
      </w: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рублей в день на одного обучающегося</w:t>
      </w:r>
    </w:p>
    <w:p w:rsidR="00E23C99" w:rsidRPr="00D17389" w:rsidRDefault="00E23C99" w:rsidP="00E23C99">
      <w:pPr>
        <w:shd w:val="clear" w:color="auto" w:fill="FFFFFF"/>
        <w:spacing w:before="84" w:after="84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3. На основании Закона Кемеровской области от 14.11.205г. № 123-ОЗ « О мерах социальной поддержки многодетных семей в Кемеровской области» предоставляется бесплатное питание 1 раз в день в размере </w:t>
      </w:r>
      <w:r w:rsidRPr="00D173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50</w:t>
      </w:r>
      <w:r w:rsidRPr="00D1738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рублей.</w:t>
      </w:r>
      <w:r w:rsidRPr="00D17389"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  <w:br/>
      </w:r>
      <w:r w:rsidRPr="00D17389"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  <w:br/>
        <w:t> </w:t>
      </w:r>
    </w:p>
    <w:p w:rsidR="00E23C99" w:rsidRPr="00D17389" w:rsidRDefault="00E23C99" w:rsidP="00E2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 w:themeColor="text1"/>
          <w:sz w:val="16"/>
          <w:szCs w:val="13"/>
          <w:lang w:eastAsia="ru-RU"/>
        </w:rPr>
        <w:t> </w:t>
      </w:r>
    </w:p>
    <w:p w:rsidR="008D4935" w:rsidRDefault="008D4935"/>
    <w:sectPr w:rsidR="008D4935" w:rsidSect="00E23C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AE1"/>
    <w:multiLevelType w:val="multilevel"/>
    <w:tmpl w:val="A4B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9234C"/>
    <w:multiLevelType w:val="multilevel"/>
    <w:tmpl w:val="8EE6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F7251"/>
    <w:multiLevelType w:val="multilevel"/>
    <w:tmpl w:val="A78E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C99"/>
    <w:rsid w:val="00554B3F"/>
    <w:rsid w:val="00601C16"/>
    <w:rsid w:val="008D4935"/>
    <w:rsid w:val="00D17389"/>
    <w:rsid w:val="00E23C99"/>
    <w:rsid w:val="00F6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35"/>
  </w:style>
  <w:style w:type="paragraph" w:styleId="2">
    <w:name w:val="heading 2"/>
    <w:basedOn w:val="a"/>
    <w:link w:val="20"/>
    <w:uiPriority w:val="9"/>
    <w:qFormat/>
    <w:rsid w:val="00E23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C99"/>
    <w:rPr>
      <w:b/>
      <w:bCs/>
    </w:rPr>
  </w:style>
  <w:style w:type="paragraph" w:styleId="a4">
    <w:name w:val="Normal (Web)"/>
    <w:basedOn w:val="a"/>
    <w:uiPriority w:val="99"/>
    <w:semiHidden/>
    <w:unhideWhenUsed/>
    <w:rsid w:val="00E2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3C99"/>
    <w:rPr>
      <w:color w:val="0000FF"/>
      <w:u w:val="single"/>
    </w:rPr>
  </w:style>
  <w:style w:type="character" w:styleId="a6">
    <w:name w:val="Emphasis"/>
    <w:basedOn w:val="a0"/>
    <w:uiPriority w:val="20"/>
    <w:qFormat/>
    <w:rsid w:val="00E23C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7kem.ucoz.ru/index/0-3" TargetMode="External"/><Relationship Id="rId5" Type="http://schemas.openxmlformats.org/officeDocument/2006/relationships/hyperlink" Target="http://xn----7sb9aos5a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2859</Characters>
  <Application>Microsoft Office Word</Application>
  <DocSecurity>0</DocSecurity>
  <Lines>23</Lines>
  <Paragraphs>6</Paragraphs>
  <ScaleCrop>false</ScaleCrop>
  <Company>HP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Ефременко</dc:creator>
  <cp:keywords/>
  <dc:description/>
  <cp:lastModifiedBy>soft</cp:lastModifiedBy>
  <cp:revision>5</cp:revision>
  <dcterms:created xsi:type="dcterms:W3CDTF">2022-09-07T14:36:00Z</dcterms:created>
  <dcterms:modified xsi:type="dcterms:W3CDTF">2022-09-08T06:37:00Z</dcterms:modified>
</cp:coreProperties>
</file>